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9D" w:rsidRPr="007C336F" w:rsidRDefault="0083729D" w:rsidP="00837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b/>
          <w:sz w:val="24"/>
          <w:szCs w:val="24"/>
        </w:rPr>
        <w:t>Ответы к заданиям</w:t>
      </w:r>
    </w:p>
    <w:p w:rsidR="0083729D" w:rsidRPr="007C336F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24"/>
      </w:tblGrid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Хищная птица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А2Б2В1Г1Д1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А-цветы, Б-ствол (стебель)</w:t>
            </w:r>
          </w:p>
        </w:tc>
      </w:tr>
      <w:tr w:rsidR="0083729D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D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А6Б3В5</w:t>
            </w:r>
          </w:p>
        </w:tc>
      </w:tr>
    </w:tbl>
    <w:p w:rsidR="0083729D" w:rsidRPr="007C336F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29D" w:rsidRPr="007C336F" w:rsidRDefault="0083729D" w:rsidP="00837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b/>
          <w:sz w:val="24"/>
          <w:szCs w:val="24"/>
        </w:rPr>
        <w:t>Критерии оценивания заданий с развёрнутым ответом</w:t>
      </w:r>
    </w:p>
    <w:p w:rsidR="0083729D" w:rsidRPr="007C336F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29D" w:rsidRPr="00F26500" w:rsidRDefault="0083729D" w:rsidP="0083729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19. </w:t>
      </w:r>
      <w:r w:rsidRPr="00F26500">
        <w:rPr>
          <w:color w:val="000000"/>
        </w:rPr>
        <w:t>Если бы ученики захотели выяснить, как влияет освещённость на прорастание семян, с помощью какого эксперимента они могли бы это сделать? Опиши этот эксперимент.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выяснить влияние света на прорастание семян, необходимо: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взять два блюдца с влажными салфетками, положить в блюдца одинаковое количество семян;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поставить одно блюдце на свету (на подоконнике или на столе), а второе блюдце поставить в темный шкаф;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наблюдать за прорастанием семян на свету (на столе или подоконнике) и в темноте (в шкафу).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 за 3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перечисленных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элемента ответа – </w:t>
      </w:r>
      <w:r w:rsidRPr="007547F8">
        <w:rPr>
          <w:rFonts w:ascii="Times New Roman" w:hAnsi="Times New Roman" w:cs="Times New Roman"/>
          <w:b/>
          <w:sz w:val="24"/>
          <w:szCs w:val="24"/>
        </w:rPr>
        <w:t>3 балла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sz w:val="24"/>
          <w:szCs w:val="24"/>
        </w:rPr>
        <w:t>Ответ включает два из названных выше</w:t>
      </w:r>
      <w:r>
        <w:rPr>
          <w:rFonts w:ascii="Times New Roman" w:hAnsi="Times New Roman" w:cs="Times New Roman"/>
          <w:sz w:val="24"/>
          <w:szCs w:val="24"/>
        </w:rPr>
        <w:t xml:space="preserve"> элементов ответа – </w:t>
      </w:r>
      <w:r w:rsidRPr="007547F8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36F">
        <w:rPr>
          <w:rFonts w:ascii="Times New Roman" w:hAnsi="Times New Roman" w:cs="Times New Roman"/>
          <w:sz w:val="24"/>
          <w:szCs w:val="24"/>
        </w:rPr>
        <w:t xml:space="preserve">Ответ включает </w:t>
      </w:r>
      <w:r>
        <w:rPr>
          <w:rFonts w:ascii="Times New Roman" w:hAnsi="Times New Roman" w:cs="Times New Roman"/>
          <w:sz w:val="24"/>
          <w:szCs w:val="24"/>
        </w:rPr>
        <w:t xml:space="preserve">один </w:t>
      </w:r>
      <w:r w:rsidRPr="007C336F">
        <w:rPr>
          <w:rFonts w:ascii="Times New Roman" w:hAnsi="Times New Roman" w:cs="Times New Roman"/>
          <w:sz w:val="24"/>
          <w:szCs w:val="24"/>
        </w:rPr>
        <w:t>из названных выше</w:t>
      </w:r>
      <w:r>
        <w:rPr>
          <w:rFonts w:ascii="Times New Roman" w:hAnsi="Times New Roman" w:cs="Times New Roman"/>
          <w:sz w:val="24"/>
          <w:szCs w:val="24"/>
        </w:rPr>
        <w:t xml:space="preserve"> элементов ответа – </w:t>
      </w:r>
      <w:r w:rsidRPr="007547F8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DD5">
        <w:rPr>
          <w:rFonts w:ascii="Times New Roman" w:hAnsi="Times New Roman" w:cs="Times New Roman"/>
          <w:sz w:val="24"/>
          <w:szCs w:val="24"/>
        </w:rPr>
        <w:t>Неверный 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0 баллов</w:t>
      </w:r>
    </w:p>
    <w:p w:rsidR="0083729D" w:rsidRDefault="0083729D" w:rsidP="00837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729D" w:rsidRPr="007547F8" w:rsidRDefault="0083729D" w:rsidP="00837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729D" w:rsidRPr="00F26500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F26500">
        <w:rPr>
          <w:rFonts w:ascii="Times New Roman" w:hAnsi="Times New Roman" w:cs="Times New Roman"/>
          <w:sz w:val="24"/>
          <w:szCs w:val="24"/>
        </w:rPr>
        <w:t>Сравни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груздь настоящий</w:t>
      </w:r>
      <w:r w:rsidRPr="00F26500">
        <w:rPr>
          <w:rFonts w:ascii="Times New Roman" w:hAnsi="Times New Roman" w:cs="Times New Roman"/>
          <w:sz w:val="24"/>
          <w:szCs w:val="24"/>
        </w:rPr>
        <w:t xml:space="preserve"> и волнушку розовую. В ответе укажи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признак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6500">
        <w:rPr>
          <w:rFonts w:ascii="Times New Roman" w:hAnsi="Times New Roman" w:cs="Times New Roman"/>
          <w:sz w:val="24"/>
          <w:szCs w:val="24"/>
        </w:rPr>
        <w:t xml:space="preserve">, </w:t>
      </w:r>
      <w:r w:rsidRPr="00AA2B0A">
        <w:rPr>
          <w:rFonts w:ascii="Times New Roman" w:hAnsi="Times New Roman" w:cs="Times New Roman"/>
          <w:b/>
          <w:sz w:val="24"/>
          <w:szCs w:val="24"/>
        </w:rPr>
        <w:t>одинаковые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для обоих грибов, и признак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6500">
        <w:rPr>
          <w:rFonts w:ascii="Times New Roman" w:hAnsi="Times New Roman" w:cs="Times New Roman"/>
          <w:sz w:val="24"/>
          <w:szCs w:val="24"/>
        </w:rPr>
        <w:t xml:space="preserve">, по которым они </w:t>
      </w:r>
      <w:r w:rsidRPr="00AA2B0A">
        <w:rPr>
          <w:rFonts w:ascii="Times New Roman" w:hAnsi="Times New Roman" w:cs="Times New Roman"/>
          <w:b/>
          <w:sz w:val="24"/>
          <w:szCs w:val="24"/>
        </w:rPr>
        <w:t xml:space="preserve">отличаются </w:t>
      </w:r>
      <w:r w:rsidRPr="00F26500">
        <w:rPr>
          <w:rFonts w:ascii="Times New Roman" w:hAnsi="Times New Roman" w:cs="Times New Roman"/>
          <w:sz w:val="24"/>
          <w:szCs w:val="24"/>
        </w:rPr>
        <w:t>друг от друга.</w:t>
      </w:r>
    </w:p>
    <w:p w:rsidR="0083729D" w:rsidRPr="007C336F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29D" w:rsidRPr="007C336F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6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1"/>
        <w:gridCol w:w="1026"/>
      </w:tblGrid>
      <w:tr w:rsidR="0083729D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к оцениванию</w:t>
            </w:r>
          </w:p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3729D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должен содержать следующие </w:t>
            </w:r>
            <w:r w:rsidRPr="007C33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элементы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729D" w:rsidRPr="007C336F" w:rsidRDefault="0083729D" w:rsidP="000426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сходства: наличие млечного сока, опушенный край шляпки, условно-съедобные, растут в березовом лесу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729D" w:rsidRPr="007C336F" w:rsidRDefault="0083729D" w:rsidP="000426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 отличия: разный цвет шляпки (груздь белый, волнушка розовая)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729D" w:rsidRPr="007C336F" w:rsidRDefault="0083729D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</w:t>
            </w:r>
          </w:p>
          <w:p w:rsidR="0083729D" w:rsidRPr="007C336F" w:rsidRDefault="0083729D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Сходства: млечники, пушистый край шляпки, условно-съедобные, растут в березовом лесу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729D" w:rsidRPr="007C336F" w:rsidRDefault="0083729D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Отличия: разный цвет шляпки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83729D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 включает все перечисленные элементы и не содержит биологических ошибок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29D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два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три 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из названных 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сходств и отличие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729D" w:rsidRPr="007C336F" w:rsidRDefault="0083729D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729D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 сходство и одно отличие 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и не содержит биологических ошибок.</w:t>
            </w:r>
          </w:p>
          <w:p w:rsidR="0083729D" w:rsidRPr="007C336F" w:rsidRDefault="0083729D" w:rsidP="0004269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729D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одно сходство или одно отличие 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29D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729D" w:rsidRPr="007C336F" w:rsidRDefault="0083729D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</w:tbl>
    <w:p w:rsidR="0083729D" w:rsidRPr="007C336F" w:rsidRDefault="0083729D" w:rsidP="00837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B0C" w:rsidRDefault="00730B0C">
      <w:bookmarkStart w:id="0" w:name="_GoBack"/>
      <w:bookmarkEnd w:id="0"/>
    </w:p>
    <w:sectPr w:rsidR="00730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9D"/>
    <w:rsid w:val="00730B0C"/>
    <w:rsid w:val="0083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3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3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</dc:creator>
  <cp:lastModifiedBy>Дим</cp:lastModifiedBy>
  <cp:revision>1</cp:revision>
  <dcterms:created xsi:type="dcterms:W3CDTF">2023-09-14T16:13:00Z</dcterms:created>
  <dcterms:modified xsi:type="dcterms:W3CDTF">2023-09-14T16:13:00Z</dcterms:modified>
</cp:coreProperties>
</file>